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E5" w:rsidRPr="0042616B" w:rsidRDefault="005F57FF" w:rsidP="002871FA">
      <w:pPr>
        <w:spacing w:line="480" w:lineRule="auto"/>
        <w:jc w:val="center"/>
        <w:rPr>
          <w:rFonts w:ascii="Times New Roman" w:hAnsi="Times New Roman" w:cs="Times New Roman"/>
          <w:sz w:val="24"/>
          <w:szCs w:val="24"/>
        </w:rPr>
      </w:pPr>
      <w:r w:rsidRPr="0042616B">
        <w:rPr>
          <w:rFonts w:ascii="Times New Roman" w:hAnsi="Times New Roman" w:cs="Times New Roman"/>
          <w:sz w:val="24"/>
          <w:szCs w:val="24"/>
        </w:rPr>
        <w:t>Tree Transformation</w:t>
      </w:r>
      <w:r w:rsidR="0042616B">
        <w:rPr>
          <w:rFonts w:ascii="Times New Roman" w:hAnsi="Times New Roman" w:cs="Times New Roman"/>
          <w:sz w:val="24"/>
          <w:szCs w:val="24"/>
        </w:rPr>
        <w:t xml:space="preserve"> in Myths and Stories</w:t>
      </w:r>
    </w:p>
    <w:p w:rsidR="005F57FF" w:rsidRPr="0042616B" w:rsidRDefault="005F57FF" w:rsidP="002871FA">
      <w:pPr>
        <w:spacing w:line="480" w:lineRule="auto"/>
        <w:rPr>
          <w:rFonts w:ascii="Times New Roman" w:hAnsi="Times New Roman" w:cs="Times New Roman"/>
          <w:sz w:val="24"/>
          <w:szCs w:val="24"/>
        </w:rPr>
      </w:pPr>
      <w:r w:rsidRPr="0042616B">
        <w:rPr>
          <w:rFonts w:ascii="Times New Roman" w:hAnsi="Times New Roman" w:cs="Times New Roman"/>
          <w:sz w:val="24"/>
          <w:szCs w:val="24"/>
        </w:rPr>
        <w:tab/>
        <w:t xml:space="preserve">A common motif found in world literature is the transformation </w:t>
      </w:r>
      <w:r w:rsidR="0056144E" w:rsidRPr="0042616B">
        <w:rPr>
          <w:rFonts w:ascii="Times New Roman" w:hAnsi="Times New Roman" w:cs="Times New Roman"/>
          <w:sz w:val="24"/>
          <w:szCs w:val="24"/>
        </w:rPr>
        <w:t>of</w:t>
      </w:r>
      <w:r w:rsidRPr="0042616B">
        <w:rPr>
          <w:rFonts w:ascii="Times New Roman" w:hAnsi="Times New Roman" w:cs="Times New Roman"/>
          <w:sz w:val="24"/>
          <w:szCs w:val="24"/>
        </w:rPr>
        <w:t xml:space="preserve"> a human being </w:t>
      </w:r>
      <w:r w:rsidR="0056144E" w:rsidRPr="0042616B">
        <w:rPr>
          <w:rFonts w:ascii="Times New Roman" w:hAnsi="Times New Roman" w:cs="Times New Roman"/>
          <w:sz w:val="24"/>
          <w:szCs w:val="24"/>
        </w:rPr>
        <w:t>in</w:t>
      </w:r>
      <w:r w:rsidRPr="0042616B">
        <w:rPr>
          <w:rFonts w:ascii="Times New Roman" w:hAnsi="Times New Roman" w:cs="Times New Roman"/>
          <w:sz w:val="24"/>
          <w:szCs w:val="24"/>
        </w:rPr>
        <w:t xml:space="preserve">to a tree.   While at first one may write off this occurrence as a bizarre twist to a story, its prevalence in innumerable literary narratives forces readers to consider the meaning and significance behind these transformations.  Through the works of </w:t>
      </w:r>
      <w:r w:rsidRPr="0042616B">
        <w:rPr>
          <w:rFonts w:ascii="Times New Roman" w:hAnsi="Times New Roman" w:cs="Times New Roman"/>
          <w:i/>
          <w:sz w:val="24"/>
          <w:szCs w:val="24"/>
        </w:rPr>
        <w:t xml:space="preserve">Metamorphoses </w:t>
      </w:r>
      <w:r w:rsidRPr="0042616B">
        <w:rPr>
          <w:rFonts w:ascii="Times New Roman" w:hAnsi="Times New Roman" w:cs="Times New Roman"/>
          <w:sz w:val="24"/>
          <w:szCs w:val="24"/>
        </w:rPr>
        <w:t xml:space="preserve">by Ovid, </w:t>
      </w:r>
      <w:r w:rsidRPr="0042616B">
        <w:rPr>
          <w:rFonts w:ascii="Times New Roman" w:hAnsi="Times New Roman" w:cs="Times New Roman"/>
          <w:i/>
          <w:sz w:val="24"/>
          <w:szCs w:val="24"/>
        </w:rPr>
        <w:t>Inferno</w:t>
      </w:r>
      <w:r w:rsidRPr="0042616B">
        <w:rPr>
          <w:rFonts w:ascii="Times New Roman" w:hAnsi="Times New Roman" w:cs="Times New Roman"/>
          <w:sz w:val="24"/>
          <w:szCs w:val="24"/>
        </w:rPr>
        <w:t xml:space="preserve"> by Dante, and the </w:t>
      </w:r>
      <w:bookmarkStart w:id="0" w:name="_GoBack"/>
      <w:bookmarkEnd w:id="0"/>
      <w:r w:rsidRPr="0042616B">
        <w:rPr>
          <w:rFonts w:ascii="Times New Roman" w:hAnsi="Times New Roman" w:cs="Times New Roman"/>
          <w:sz w:val="24"/>
          <w:szCs w:val="24"/>
        </w:rPr>
        <w:t xml:space="preserve">tale of </w:t>
      </w:r>
      <w:r w:rsidRPr="0042616B">
        <w:rPr>
          <w:rFonts w:ascii="Times New Roman" w:hAnsi="Times New Roman" w:cs="Times New Roman"/>
          <w:i/>
          <w:sz w:val="24"/>
          <w:szCs w:val="24"/>
        </w:rPr>
        <w:t>Leila and Majnun,</w:t>
      </w:r>
      <w:r w:rsidRPr="0042616B">
        <w:rPr>
          <w:rFonts w:ascii="Times New Roman" w:hAnsi="Times New Roman" w:cs="Times New Roman"/>
          <w:sz w:val="24"/>
          <w:szCs w:val="24"/>
        </w:rPr>
        <w:t xml:space="preserve"> it becomes clear that tree transformation is not simply an arbitrary device, but rather is full of </w:t>
      </w:r>
      <w:r w:rsidR="00EB7855" w:rsidRPr="0042616B">
        <w:rPr>
          <w:rFonts w:ascii="Times New Roman" w:hAnsi="Times New Roman" w:cs="Times New Roman"/>
          <w:sz w:val="24"/>
          <w:szCs w:val="24"/>
        </w:rPr>
        <w:t>implications</w:t>
      </w:r>
      <w:r w:rsidRPr="0042616B">
        <w:rPr>
          <w:rFonts w:ascii="Times New Roman" w:hAnsi="Times New Roman" w:cs="Times New Roman"/>
          <w:sz w:val="24"/>
          <w:szCs w:val="24"/>
        </w:rPr>
        <w:t>.  I believe this specific change of state, from tree to man, can vary in meaning according to the story in which it is told, coming to symbolize escape, permanence, punishment, and constancy.  However, there are also some overarching ideals that lead to the widespread employment of this device, namely the physical similarities of man and tree, societal perceptions of life and death, and cultural and religious beliefs in terms of souls and immortality.</w:t>
      </w:r>
      <w:r w:rsidR="002F3989" w:rsidRPr="0042616B">
        <w:rPr>
          <w:rFonts w:ascii="Times New Roman" w:hAnsi="Times New Roman" w:cs="Times New Roman"/>
          <w:sz w:val="24"/>
          <w:szCs w:val="24"/>
        </w:rPr>
        <w:t xml:space="preserve">  </w:t>
      </w:r>
    </w:p>
    <w:p w:rsidR="005F57FF" w:rsidRPr="0042616B" w:rsidRDefault="005F57FF" w:rsidP="002871FA">
      <w:pPr>
        <w:spacing w:line="480" w:lineRule="auto"/>
        <w:rPr>
          <w:rFonts w:ascii="Times New Roman" w:hAnsi="Times New Roman" w:cs="Times New Roman"/>
          <w:sz w:val="24"/>
          <w:szCs w:val="24"/>
        </w:rPr>
      </w:pPr>
      <w:r w:rsidRPr="0042616B">
        <w:rPr>
          <w:rFonts w:ascii="Times New Roman" w:hAnsi="Times New Roman" w:cs="Times New Roman"/>
          <w:sz w:val="24"/>
          <w:szCs w:val="24"/>
        </w:rPr>
        <w:tab/>
      </w:r>
      <w:r w:rsidR="00B36403" w:rsidRPr="0042616B">
        <w:rPr>
          <w:rFonts w:ascii="Times New Roman" w:hAnsi="Times New Roman" w:cs="Times New Roman"/>
          <w:sz w:val="24"/>
          <w:szCs w:val="24"/>
        </w:rPr>
        <w:t xml:space="preserve">The first transformation is found in </w:t>
      </w:r>
      <w:r w:rsidR="00B36403" w:rsidRPr="0042616B">
        <w:rPr>
          <w:rFonts w:ascii="Times New Roman" w:hAnsi="Times New Roman" w:cs="Times New Roman"/>
          <w:i/>
          <w:sz w:val="24"/>
          <w:szCs w:val="24"/>
        </w:rPr>
        <w:t>Metamorphoses</w:t>
      </w:r>
      <w:r w:rsidR="00B36403" w:rsidRPr="0042616B">
        <w:rPr>
          <w:rFonts w:ascii="Times New Roman" w:hAnsi="Times New Roman" w:cs="Times New Roman"/>
          <w:sz w:val="24"/>
          <w:szCs w:val="24"/>
        </w:rPr>
        <w:t xml:space="preserve"> by Ovid, in the tale of “Daphne and Apollo.”  Apo</w:t>
      </w:r>
      <w:r w:rsidR="0056144E" w:rsidRPr="0042616B">
        <w:rPr>
          <w:rFonts w:ascii="Times New Roman" w:hAnsi="Times New Roman" w:cs="Times New Roman"/>
          <w:sz w:val="24"/>
          <w:szCs w:val="24"/>
        </w:rPr>
        <w:t xml:space="preserve">llo has become inflamed </w:t>
      </w:r>
      <w:r w:rsidR="00B36403" w:rsidRPr="0042616B">
        <w:rPr>
          <w:rFonts w:ascii="Times New Roman" w:hAnsi="Times New Roman" w:cs="Times New Roman"/>
          <w:sz w:val="24"/>
          <w:szCs w:val="24"/>
        </w:rPr>
        <w:t xml:space="preserve">with desire for Daphne and chases her through the forest.  </w:t>
      </w:r>
      <w:r w:rsidR="0097790B" w:rsidRPr="0042616B">
        <w:rPr>
          <w:rFonts w:ascii="Times New Roman" w:hAnsi="Times New Roman" w:cs="Times New Roman"/>
          <w:sz w:val="24"/>
          <w:szCs w:val="24"/>
        </w:rPr>
        <w:t xml:space="preserve">As Apollo nearly catches up to her, Daphne cries out to her father, </w:t>
      </w:r>
      <w:r w:rsidR="000B2A4C" w:rsidRPr="0042616B">
        <w:rPr>
          <w:rFonts w:ascii="Times New Roman" w:hAnsi="Times New Roman" w:cs="Times New Roman"/>
          <w:sz w:val="24"/>
          <w:szCs w:val="24"/>
        </w:rPr>
        <w:t xml:space="preserve">a </w:t>
      </w:r>
      <w:r w:rsidR="0097790B" w:rsidRPr="0042616B">
        <w:rPr>
          <w:rFonts w:ascii="Times New Roman" w:hAnsi="Times New Roman" w:cs="Times New Roman"/>
          <w:sz w:val="24"/>
          <w:szCs w:val="24"/>
        </w:rPr>
        <w:t xml:space="preserve">river god, for help.  </w:t>
      </w:r>
      <w:r w:rsidR="00EB295B" w:rsidRPr="0042616B">
        <w:rPr>
          <w:rFonts w:ascii="Times New Roman" w:hAnsi="Times New Roman" w:cs="Times New Roman"/>
          <w:sz w:val="24"/>
          <w:szCs w:val="24"/>
        </w:rPr>
        <w:t>In fact, she requests a transformation, saying “’then transform, dissolve my gracious shape, the form that pleased too well’” (</w:t>
      </w:r>
      <w:r w:rsidR="00DF77CD" w:rsidRPr="0042616B">
        <w:rPr>
          <w:rFonts w:ascii="Times New Roman" w:hAnsi="Times New Roman" w:cs="Times New Roman"/>
          <w:sz w:val="24"/>
          <w:szCs w:val="24"/>
        </w:rPr>
        <w:t>Lawall and Mack</w:t>
      </w:r>
      <w:r w:rsidR="00EB7855" w:rsidRPr="0042616B">
        <w:rPr>
          <w:rFonts w:ascii="Times New Roman" w:hAnsi="Times New Roman" w:cs="Times New Roman"/>
          <w:sz w:val="24"/>
          <w:szCs w:val="24"/>
        </w:rPr>
        <w:t xml:space="preserve"> </w:t>
      </w:r>
      <w:r w:rsidR="00EB295B" w:rsidRPr="0042616B">
        <w:rPr>
          <w:rFonts w:ascii="Times New Roman" w:hAnsi="Times New Roman" w:cs="Times New Roman"/>
          <w:sz w:val="24"/>
          <w:szCs w:val="24"/>
        </w:rPr>
        <w:t xml:space="preserve">1141).  </w:t>
      </w:r>
      <w:r w:rsidR="000B2A4C" w:rsidRPr="0042616B">
        <w:rPr>
          <w:rFonts w:ascii="Times New Roman" w:hAnsi="Times New Roman" w:cs="Times New Roman"/>
          <w:sz w:val="24"/>
          <w:szCs w:val="24"/>
        </w:rPr>
        <w:t>Her wish is granted as</w:t>
      </w:r>
      <w:r w:rsidR="00EB295B" w:rsidRPr="0042616B">
        <w:rPr>
          <w:rFonts w:ascii="Times New Roman" w:hAnsi="Times New Roman" w:cs="Times New Roman"/>
          <w:sz w:val="24"/>
          <w:szCs w:val="24"/>
        </w:rPr>
        <w:t>, “a heavy numbness grips her limbs; thin bark begins to gird her tender frame, her hair is changed to leaves, her arms to boughs; her feet- so keen to race before- are now held fast by sluggish roots; the girl’s head vanishes, becoming a treetop</w:t>
      </w:r>
      <w:r w:rsidR="00EB295B" w:rsidRPr="0042616B">
        <w:rPr>
          <w:rFonts w:ascii="Times New Roman" w:hAnsi="Times New Roman" w:cs="Times New Roman"/>
          <w:color w:val="000000"/>
          <w:sz w:val="24"/>
          <w:szCs w:val="24"/>
          <w:shd w:val="clear" w:color="auto" w:fill="FFFFFF"/>
        </w:rPr>
        <w:t>” (</w:t>
      </w:r>
      <w:r w:rsidR="00DF77CD" w:rsidRPr="0042616B">
        <w:rPr>
          <w:rFonts w:ascii="Times New Roman" w:hAnsi="Times New Roman" w:cs="Times New Roman"/>
          <w:color w:val="000000"/>
          <w:sz w:val="24"/>
          <w:szCs w:val="24"/>
          <w:shd w:val="clear" w:color="auto" w:fill="FFFFFF"/>
        </w:rPr>
        <w:t xml:space="preserve">Lawall and Mack </w:t>
      </w:r>
      <w:r w:rsidR="00EB295B" w:rsidRPr="0042616B">
        <w:rPr>
          <w:rFonts w:ascii="Times New Roman" w:hAnsi="Times New Roman" w:cs="Times New Roman"/>
          <w:color w:val="000000"/>
          <w:sz w:val="24"/>
          <w:szCs w:val="24"/>
          <w:shd w:val="clear" w:color="auto" w:fill="FFFFFF"/>
        </w:rPr>
        <w:t>1141</w:t>
      </w:r>
      <w:r w:rsidR="0097790B" w:rsidRPr="0042616B">
        <w:rPr>
          <w:rFonts w:ascii="Times New Roman" w:hAnsi="Times New Roman" w:cs="Times New Roman"/>
          <w:color w:val="000000"/>
          <w:sz w:val="24"/>
          <w:szCs w:val="24"/>
          <w:shd w:val="clear" w:color="auto" w:fill="FFFFFF"/>
        </w:rPr>
        <w:t xml:space="preserve">).  </w:t>
      </w:r>
      <w:r w:rsidR="002871FA" w:rsidRPr="0042616B">
        <w:rPr>
          <w:rFonts w:ascii="Times New Roman" w:hAnsi="Times New Roman" w:cs="Times New Roman"/>
          <w:color w:val="000000"/>
          <w:sz w:val="24"/>
          <w:szCs w:val="24"/>
          <w:shd w:val="clear" w:color="auto" w:fill="FFFFFF"/>
        </w:rPr>
        <w:t xml:space="preserve">The imagery in this passage is strong, </w:t>
      </w:r>
      <w:r w:rsidR="000B2A4C" w:rsidRPr="0042616B">
        <w:rPr>
          <w:rFonts w:ascii="Times New Roman" w:hAnsi="Times New Roman" w:cs="Times New Roman"/>
          <w:color w:val="000000"/>
          <w:sz w:val="24"/>
          <w:szCs w:val="24"/>
          <w:shd w:val="clear" w:color="auto" w:fill="FFFFFF"/>
        </w:rPr>
        <w:t>allowing</w:t>
      </w:r>
      <w:r w:rsidR="002871FA" w:rsidRPr="0042616B">
        <w:rPr>
          <w:rFonts w:ascii="Times New Roman" w:hAnsi="Times New Roman" w:cs="Times New Roman"/>
          <w:color w:val="000000"/>
          <w:sz w:val="24"/>
          <w:szCs w:val="24"/>
          <w:shd w:val="clear" w:color="auto" w:fill="FFFFFF"/>
        </w:rPr>
        <w:t xml:space="preserve"> the reader </w:t>
      </w:r>
      <w:r w:rsidR="000B2A4C" w:rsidRPr="0042616B">
        <w:rPr>
          <w:rFonts w:ascii="Times New Roman" w:hAnsi="Times New Roman" w:cs="Times New Roman"/>
          <w:color w:val="000000"/>
          <w:sz w:val="24"/>
          <w:szCs w:val="24"/>
          <w:shd w:val="clear" w:color="auto" w:fill="FFFFFF"/>
        </w:rPr>
        <w:t>to</w:t>
      </w:r>
      <w:r w:rsidR="002871FA" w:rsidRPr="0042616B">
        <w:rPr>
          <w:rFonts w:ascii="Times New Roman" w:hAnsi="Times New Roman" w:cs="Times New Roman"/>
          <w:color w:val="000000"/>
          <w:sz w:val="24"/>
          <w:szCs w:val="24"/>
          <w:shd w:val="clear" w:color="auto" w:fill="FFFFFF"/>
        </w:rPr>
        <w:t xml:space="preserve"> see each component of the human being turned into a component of the tree.  This piece by piece process accentuates the physical likeness of human beings and trees, </w:t>
      </w:r>
      <w:r w:rsidR="00603201" w:rsidRPr="0042616B">
        <w:rPr>
          <w:rFonts w:ascii="Times New Roman" w:hAnsi="Times New Roman" w:cs="Times New Roman"/>
          <w:color w:val="000000"/>
          <w:sz w:val="24"/>
          <w:szCs w:val="24"/>
          <w:shd w:val="clear" w:color="auto" w:fill="FFFFFF"/>
        </w:rPr>
        <w:t xml:space="preserve">specifically with chest and trunk, hair and foliage, arms and branches, feet and roots, and face </w:t>
      </w:r>
      <w:r w:rsidR="00754E3D" w:rsidRPr="0042616B">
        <w:rPr>
          <w:rFonts w:ascii="Times New Roman" w:hAnsi="Times New Roman" w:cs="Times New Roman"/>
          <w:color w:val="000000"/>
          <w:sz w:val="24"/>
          <w:szCs w:val="24"/>
          <w:shd w:val="clear" w:color="auto" w:fill="FFFFFF"/>
        </w:rPr>
        <w:lastRenderedPageBreak/>
        <w:t>and</w:t>
      </w:r>
      <w:r w:rsidR="00603201" w:rsidRPr="0042616B">
        <w:rPr>
          <w:rFonts w:ascii="Times New Roman" w:hAnsi="Times New Roman" w:cs="Times New Roman"/>
          <w:color w:val="000000"/>
          <w:sz w:val="24"/>
          <w:szCs w:val="24"/>
          <w:shd w:val="clear" w:color="auto" w:fill="FFFFFF"/>
        </w:rPr>
        <w:t xml:space="preserve"> treetop.  In this case, the purpose of the transformation is simply a means of escape.  Rather than </w:t>
      </w:r>
      <w:r w:rsidR="00754E3D" w:rsidRPr="0042616B">
        <w:rPr>
          <w:rFonts w:ascii="Times New Roman" w:hAnsi="Times New Roman" w:cs="Times New Roman"/>
          <w:color w:val="000000"/>
          <w:sz w:val="24"/>
          <w:szCs w:val="24"/>
          <w:shd w:val="clear" w:color="auto" w:fill="FFFFFF"/>
        </w:rPr>
        <w:t xml:space="preserve">disappearing through </w:t>
      </w:r>
      <w:r w:rsidR="00603201" w:rsidRPr="0042616B">
        <w:rPr>
          <w:rFonts w:ascii="Times New Roman" w:hAnsi="Times New Roman" w:cs="Times New Roman"/>
          <w:color w:val="000000"/>
          <w:sz w:val="24"/>
          <w:szCs w:val="24"/>
          <w:shd w:val="clear" w:color="auto" w:fill="FFFFFF"/>
        </w:rPr>
        <w:t>death, she is transformed</w:t>
      </w:r>
      <w:r w:rsidR="00754E3D" w:rsidRPr="0042616B">
        <w:rPr>
          <w:rFonts w:ascii="Times New Roman" w:hAnsi="Times New Roman" w:cs="Times New Roman"/>
          <w:color w:val="000000"/>
          <w:sz w:val="24"/>
          <w:szCs w:val="24"/>
          <w:shd w:val="clear" w:color="auto" w:fill="FFFFFF"/>
        </w:rPr>
        <w:t xml:space="preserve"> into an inhuman</w:t>
      </w:r>
      <w:r w:rsidR="00603201" w:rsidRPr="0042616B">
        <w:rPr>
          <w:rFonts w:ascii="Times New Roman" w:hAnsi="Times New Roman" w:cs="Times New Roman"/>
          <w:color w:val="000000"/>
          <w:sz w:val="24"/>
          <w:szCs w:val="24"/>
          <w:shd w:val="clear" w:color="auto" w:fill="FFFFFF"/>
        </w:rPr>
        <w:t xml:space="preserve"> object that cannot be a victim of Apollo.  Yet even though the tree is not human, Apollo is still capable of loving it with the same intensity.</w:t>
      </w:r>
      <w:r w:rsidR="005B7B49" w:rsidRPr="0042616B">
        <w:rPr>
          <w:rFonts w:ascii="Times New Roman" w:hAnsi="Times New Roman" w:cs="Times New Roman"/>
          <w:color w:val="000000"/>
          <w:sz w:val="24"/>
          <w:szCs w:val="24"/>
          <w:shd w:val="clear" w:color="auto" w:fill="FFFFFF"/>
        </w:rPr>
        <w:t xml:space="preserve">  It is clear that the tree still holds some part of Daphne.  It is said that Apollo could feel “</w:t>
      </w:r>
      <w:r w:rsidR="00754E3D" w:rsidRPr="0042616B">
        <w:rPr>
          <w:rFonts w:ascii="Times New Roman" w:hAnsi="Times New Roman" w:cs="Times New Roman"/>
          <w:color w:val="000000"/>
          <w:sz w:val="24"/>
          <w:szCs w:val="24"/>
          <w:shd w:val="clear" w:color="auto" w:fill="FFFFFF"/>
        </w:rPr>
        <w:t>the heart that beats beneath the new-made bark</w:t>
      </w:r>
      <w:r w:rsidR="0046079A" w:rsidRPr="0042616B">
        <w:rPr>
          <w:rFonts w:ascii="Times New Roman" w:hAnsi="Times New Roman" w:cs="Times New Roman"/>
          <w:color w:val="000000"/>
          <w:sz w:val="24"/>
          <w:szCs w:val="24"/>
          <w:shd w:val="clear" w:color="auto" w:fill="FFFFFF"/>
        </w:rPr>
        <w:t xml:space="preserve">,” and that </w:t>
      </w:r>
      <w:r w:rsidR="00754E3D" w:rsidRPr="0042616B">
        <w:rPr>
          <w:rFonts w:ascii="Times New Roman" w:hAnsi="Times New Roman" w:cs="Times New Roman"/>
          <w:color w:val="000000"/>
          <w:sz w:val="24"/>
          <w:szCs w:val="24"/>
          <w:shd w:val="clear" w:color="auto" w:fill="FFFFFF"/>
        </w:rPr>
        <w:t>the wood “shrinks</w:t>
      </w:r>
      <w:r w:rsidR="0046079A" w:rsidRPr="0042616B">
        <w:rPr>
          <w:rFonts w:ascii="Times New Roman" w:hAnsi="Times New Roman" w:cs="Times New Roman"/>
          <w:color w:val="000000"/>
          <w:sz w:val="24"/>
          <w:szCs w:val="24"/>
          <w:shd w:val="clear" w:color="auto" w:fill="FFFFFF"/>
        </w:rPr>
        <w:t xml:space="preserve"> from his </w:t>
      </w:r>
      <w:r w:rsidR="00754E3D" w:rsidRPr="0042616B">
        <w:rPr>
          <w:rFonts w:ascii="Times New Roman" w:hAnsi="Times New Roman" w:cs="Times New Roman"/>
          <w:color w:val="000000"/>
          <w:sz w:val="24"/>
          <w:szCs w:val="24"/>
          <w:shd w:val="clear" w:color="auto" w:fill="FFFFFF"/>
        </w:rPr>
        <w:t>embrace</w:t>
      </w:r>
      <w:r w:rsidR="00E63B20" w:rsidRPr="0042616B">
        <w:rPr>
          <w:rFonts w:ascii="Times New Roman" w:hAnsi="Times New Roman" w:cs="Times New Roman"/>
          <w:color w:val="000000"/>
          <w:sz w:val="24"/>
          <w:szCs w:val="24"/>
          <w:shd w:val="clear" w:color="auto" w:fill="FFFFFF"/>
        </w:rPr>
        <w:t>”</w:t>
      </w:r>
      <w:r w:rsidR="0046079A" w:rsidRPr="0042616B">
        <w:rPr>
          <w:rFonts w:ascii="Times New Roman" w:hAnsi="Times New Roman" w:cs="Times New Roman"/>
          <w:color w:val="000000"/>
          <w:sz w:val="24"/>
          <w:szCs w:val="24"/>
          <w:shd w:val="clear" w:color="auto" w:fill="FFFFFF"/>
        </w:rPr>
        <w:t xml:space="preserve"> </w:t>
      </w:r>
      <w:r w:rsidR="00754E3D" w:rsidRPr="0042616B">
        <w:rPr>
          <w:rFonts w:ascii="Times New Roman" w:hAnsi="Times New Roman" w:cs="Times New Roman"/>
          <w:color w:val="000000"/>
          <w:sz w:val="24"/>
          <w:szCs w:val="24"/>
          <w:shd w:val="clear" w:color="auto" w:fill="FFFFFF"/>
        </w:rPr>
        <w:t>(</w:t>
      </w:r>
      <w:r w:rsidR="00DF77CD" w:rsidRPr="0042616B">
        <w:rPr>
          <w:rFonts w:ascii="Times New Roman" w:hAnsi="Times New Roman" w:cs="Times New Roman"/>
          <w:color w:val="000000"/>
          <w:sz w:val="24"/>
          <w:szCs w:val="24"/>
          <w:shd w:val="clear" w:color="auto" w:fill="FFFFFF"/>
        </w:rPr>
        <w:t xml:space="preserve">Lawall and Mack </w:t>
      </w:r>
      <w:r w:rsidR="00754E3D" w:rsidRPr="0042616B">
        <w:rPr>
          <w:rFonts w:ascii="Times New Roman" w:hAnsi="Times New Roman" w:cs="Times New Roman"/>
          <w:color w:val="000000"/>
          <w:sz w:val="24"/>
          <w:szCs w:val="24"/>
          <w:shd w:val="clear" w:color="auto" w:fill="FFFFFF"/>
        </w:rPr>
        <w:t>1141</w:t>
      </w:r>
      <w:r w:rsidR="0046079A" w:rsidRPr="0042616B">
        <w:rPr>
          <w:rFonts w:ascii="Times New Roman" w:hAnsi="Times New Roman" w:cs="Times New Roman"/>
          <w:color w:val="000000"/>
          <w:sz w:val="24"/>
          <w:szCs w:val="24"/>
          <w:shd w:val="clear" w:color="auto" w:fill="FFFFFF"/>
        </w:rPr>
        <w:t>)</w:t>
      </w:r>
      <w:r w:rsidR="00754E3D" w:rsidRPr="0042616B">
        <w:rPr>
          <w:rFonts w:ascii="Times New Roman" w:hAnsi="Times New Roman" w:cs="Times New Roman"/>
          <w:color w:val="000000"/>
          <w:sz w:val="24"/>
          <w:szCs w:val="24"/>
          <w:shd w:val="clear" w:color="auto" w:fill="FFFFFF"/>
        </w:rPr>
        <w:t>.  Interestingly</w:t>
      </w:r>
      <w:r w:rsidR="00DF77CD" w:rsidRPr="0042616B">
        <w:rPr>
          <w:rFonts w:ascii="Times New Roman" w:hAnsi="Times New Roman" w:cs="Times New Roman"/>
          <w:color w:val="000000"/>
          <w:sz w:val="24"/>
          <w:szCs w:val="24"/>
          <w:shd w:val="clear" w:color="auto" w:fill="FFFFFF"/>
        </w:rPr>
        <w:t>, “t</w:t>
      </w:r>
      <w:r w:rsidR="00E63B20" w:rsidRPr="0042616B">
        <w:rPr>
          <w:rFonts w:ascii="Times New Roman" w:hAnsi="Times New Roman" w:cs="Times New Roman"/>
          <w:color w:val="000000"/>
          <w:sz w:val="24"/>
          <w:szCs w:val="24"/>
          <w:shd w:val="clear" w:color="auto" w:fill="FFFFFF"/>
        </w:rPr>
        <w:t>he more translations that we look at, the more we see that Daphne exists in a sort of spectrum, with tree-ness at one end… and humanness… at the other” (</w:t>
      </w:r>
      <w:r w:rsidR="00DF77CD" w:rsidRPr="0042616B">
        <w:rPr>
          <w:rFonts w:ascii="Times New Roman" w:hAnsi="Times New Roman" w:cs="Times New Roman"/>
          <w:color w:val="000000"/>
          <w:sz w:val="24"/>
          <w:szCs w:val="24"/>
          <w:shd w:val="clear" w:color="auto" w:fill="FFFFFF"/>
        </w:rPr>
        <w:t xml:space="preserve">Ardam </w:t>
      </w:r>
      <w:r w:rsidR="00E63B20" w:rsidRPr="0042616B">
        <w:rPr>
          <w:rFonts w:ascii="Times New Roman" w:hAnsi="Times New Roman" w:cs="Times New Roman"/>
          <w:color w:val="000000"/>
          <w:sz w:val="24"/>
          <w:szCs w:val="24"/>
          <w:shd w:val="clear" w:color="auto" w:fill="FFFFFF"/>
        </w:rPr>
        <w:t xml:space="preserve">2).  Specifically, the pronouns used to describe Daphne in her tree form vary, with some translations using “she” and “her” and others only using “it.” </w:t>
      </w:r>
      <w:r w:rsidR="00DF77CD" w:rsidRPr="0042616B">
        <w:rPr>
          <w:rFonts w:ascii="Times New Roman" w:hAnsi="Times New Roman" w:cs="Times New Roman"/>
          <w:sz w:val="24"/>
          <w:szCs w:val="24"/>
        </w:rPr>
        <w:t xml:space="preserve">The physical displacement and embodiment of a new form also allows us to question what constitutes gender and humanity.  </w:t>
      </w:r>
      <w:r w:rsidR="00E63B20" w:rsidRPr="0042616B">
        <w:rPr>
          <w:rFonts w:ascii="Times New Roman" w:hAnsi="Times New Roman" w:cs="Times New Roman"/>
          <w:color w:val="000000"/>
          <w:sz w:val="24"/>
          <w:szCs w:val="24"/>
          <w:shd w:val="clear" w:color="auto" w:fill="FFFFFF"/>
        </w:rPr>
        <w:t xml:space="preserve">This idea of gender and sexuality is also important because Daphne was essentially escaping from sexual assault.  </w:t>
      </w:r>
      <w:r w:rsidR="00632F42" w:rsidRPr="0042616B">
        <w:rPr>
          <w:rFonts w:ascii="Times New Roman" w:hAnsi="Times New Roman" w:cs="Times New Roman"/>
          <w:color w:val="000000"/>
          <w:sz w:val="24"/>
          <w:szCs w:val="24"/>
          <w:shd w:val="clear" w:color="auto" w:fill="FFFFFF"/>
        </w:rPr>
        <w:t>Her transformation into a new form was to prevent Apollo from raping her.  I think this represents the patently unfair and unjust thinking of society in the days of Ovid and unfortunately still today that the woman and her form or beauty is at fault in rape.  Apollo does not have to change, but rather Daphne is the one who must undergo physical transformation.  Relating still to this idea, we can analyze Apollo’s behavior at the end of the story, when he declares “’I shall always wear your leaves’” (</w:t>
      </w:r>
      <w:r w:rsidR="00DF77CD" w:rsidRPr="0042616B">
        <w:rPr>
          <w:rFonts w:ascii="Times New Roman" w:hAnsi="Times New Roman" w:cs="Times New Roman"/>
          <w:color w:val="000000"/>
          <w:sz w:val="24"/>
          <w:szCs w:val="24"/>
          <w:shd w:val="clear" w:color="auto" w:fill="FFFFFF"/>
        </w:rPr>
        <w:t xml:space="preserve">Lawall and Mack </w:t>
      </w:r>
      <w:r w:rsidR="00632F42" w:rsidRPr="0042616B">
        <w:rPr>
          <w:rFonts w:ascii="Times New Roman" w:hAnsi="Times New Roman" w:cs="Times New Roman"/>
          <w:color w:val="000000"/>
          <w:sz w:val="24"/>
          <w:szCs w:val="24"/>
          <w:shd w:val="clear" w:color="auto" w:fill="FFFFFF"/>
        </w:rPr>
        <w:t>1141).  This implies him forcibly removing the tree’s branches and leaves, which is in a way a violation as well.  As Ardam questions, “If Apollo’s substitution of Daphne with the laurel wreath is a move into representation, into culture, can we read his act</w:t>
      </w:r>
      <w:r w:rsidR="008534D8" w:rsidRPr="0042616B">
        <w:rPr>
          <w:rFonts w:ascii="Times New Roman" w:hAnsi="Times New Roman" w:cs="Times New Roman"/>
          <w:color w:val="000000"/>
          <w:sz w:val="24"/>
          <w:szCs w:val="24"/>
          <w:shd w:val="clear" w:color="auto" w:fill="FFFFFF"/>
        </w:rPr>
        <w:t xml:space="preserve">ions as a cultural rape?” (3).  </w:t>
      </w:r>
      <w:r w:rsidR="005E4FED" w:rsidRPr="0042616B">
        <w:rPr>
          <w:rFonts w:ascii="Times New Roman" w:hAnsi="Times New Roman" w:cs="Times New Roman"/>
          <w:color w:val="000000"/>
          <w:sz w:val="24"/>
          <w:szCs w:val="24"/>
          <w:shd w:val="clear" w:color="auto" w:fill="FFFFFF"/>
        </w:rPr>
        <w:t>One could even go so far as to relate this to how humans interact with nature on a daily basis, equating deforestation and pollution to assault, which is an issue far more prevalent in our current society.</w:t>
      </w:r>
    </w:p>
    <w:p w:rsidR="000732F9" w:rsidRPr="0042616B" w:rsidRDefault="000732F9" w:rsidP="005E4FED">
      <w:pPr>
        <w:tabs>
          <w:tab w:val="left" w:pos="720"/>
          <w:tab w:val="left" w:pos="1440"/>
          <w:tab w:val="left" w:pos="3037"/>
        </w:tabs>
        <w:spacing w:line="480" w:lineRule="auto"/>
        <w:rPr>
          <w:rFonts w:ascii="Times New Roman" w:hAnsi="Times New Roman" w:cs="Times New Roman"/>
          <w:sz w:val="24"/>
          <w:szCs w:val="24"/>
        </w:rPr>
      </w:pPr>
      <w:r w:rsidRPr="0042616B">
        <w:rPr>
          <w:rFonts w:ascii="Times New Roman" w:hAnsi="Times New Roman" w:cs="Times New Roman"/>
          <w:sz w:val="24"/>
          <w:szCs w:val="24"/>
        </w:rPr>
        <w:lastRenderedPageBreak/>
        <w:tab/>
      </w:r>
      <w:r w:rsidR="005E4FED" w:rsidRPr="0042616B">
        <w:rPr>
          <w:rFonts w:ascii="Times New Roman" w:hAnsi="Times New Roman" w:cs="Times New Roman"/>
          <w:sz w:val="24"/>
          <w:szCs w:val="24"/>
        </w:rPr>
        <w:t xml:space="preserve">In Dante’s </w:t>
      </w:r>
      <w:r w:rsidR="005E4FED" w:rsidRPr="0042616B">
        <w:rPr>
          <w:rFonts w:ascii="Times New Roman" w:hAnsi="Times New Roman" w:cs="Times New Roman"/>
          <w:i/>
          <w:sz w:val="24"/>
          <w:szCs w:val="24"/>
        </w:rPr>
        <w:t xml:space="preserve">Inferno, </w:t>
      </w:r>
      <w:r w:rsidR="005E4FED" w:rsidRPr="0042616B">
        <w:rPr>
          <w:rFonts w:ascii="Times New Roman" w:hAnsi="Times New Roman" w:cs="Times New Roman"/>
          <w:sz w:val="24"/>
          <w:szCs w:val="24"/>
        </w:rPr>
        <w:t xml:space="preserve">the tree situation is very different from that in Ovid’s narratives.  </w:t>
      </w:r>
      <w:r w:rsidR="0066090B" w:rsidRPr="0042616B">
        <w:rPr>
          <w:rFonts w:ascii="Times New Roman" w:hAnsi="Times New Roman" w:cs="Times New Roman"/>
          <w:sz w:val="24"/>
          <w:szCs w:val="24"/>
        </w:rPr>
        <w:t>In the second round of the seventh circle of hell, those who committed suicide reside in trees.  In this case, tree transformation is a form of eternal punishment.  As Pier della Vigna explains to Dante, their souls will never be reunited with their bodies because “it is not just to have what one has stripped” (</w:t>
      </w:r>
      <w:r w:rsidR="00062001" w:rsidRPr="0042616B">
        <w:rPr>
          <w:rFonts w:ascii="Times New Roman" w:hAnsi="Times New Roman" w:cs="Times New Roman"/>
          <w:sz w:val="24"/>
          <w:szCs w:val="24"/>
        </w:rPr>
        <w:t>Alighieri</w:t>
      </w:r>
      <w:r w:rsidR="0066090B" w:rsidRPr="0042616B">
        <w:rPr>
          <w:rFonts w:ascii="Times New Roman" w:hAnsi="Times New Roman" w:cs="Times New Roman"/>
          <w:sz w:val="24"/>
          <w:szCs w:val="24"/>
        </w:rPr>
        <w:t xml:space="preserve"> 135).  In the act of suicide, these people willingly forfeited their bodies and therefore do not deserve them any longer.  On a level, this is similar to the previous situation of Daphne, as in both stories the humans are looking for a way to escape.  The difference lies in the fact that Daphne was escaping unwanted love and sexual advances of another, while the suicides were trying to escape themselves, their depression, and their lives.  The tree form in this case is used to highlight the complete lack of control the suicides now have over themselves, as the roots render them completely immobile.  </w:t>
      </w:r>
      <w:r w:rsidR="00236F77" w:rsidRPr="0042616B">
        <w:rPr>
          <w:rFonts w:ascii="Times New Roman" w:hAnsi="Times New Roman" w:cs="Times New Roman"/>
          <w:sz w:val="24"/>
          <w:szCs w:val="24"/>
        </w:rPr>
        <w:t>The physical form of the tree is again important in its similarity to the human form.  Yet in this case, when Dante snaps a twig from the tree, “from the splintered limb came forth at once both blood and speech” (</w:t>
      </w:r>
      <w:r w:rsidR="00062001" w:rsidRPr="0042616B">
        <w:rPr>
          <w:rFonts w:ascii="Times New Roman" w:hAnsi="Times New Roman" w:cs="Times New Roman"/>
          <w:sz w:val="24"/>
          <w:szCs w:val="24"/>
        </w:rPr>
        <w:t>Alighieri</w:t>
      </w:r>
      <w:r w:rsidR="00236F77" w:rsidRPr="0042616B">
        <w:rPr>
          <w:rFonts w:ascii="Times New Roman" w:hAnsi="Times New Roman" w:cs="Times New Roman"/>
          <w:sz w:val="24"/>
          <w:szCs w:val="24"/>
        </w:rPr>
        <w:t xml:space="preserve"> 131).  Whereas in the comparison of tree to man, one can equate tar with blood, it is interesting that these trees still bleed human blood.  This emphasizes how human they still truly are, as does the fact that they can hold conversations.  As opposed to the story of Daphne, there is no question that the human souls reside in these trees, and that, though physically transformed, they are still very human.  As Vanacker says</w:t>
      </w:r>
      <w:r w:rsidR="00D63BD1" w:rsidRPr="0042616B">
        <w:rPr>
          <w:rFonts w:ascii="Times New Roman" w:hAnsi="Times New Roman" w:cs="Times New Roman"/>
          <w:sz w:val="24"/>
          <w:szCs w:val="24"/>
        </w:rPr>
        <w:t xml:space="preserve"> about Daphne</w:t>
      </w:r>
      <w:r w:rsidR="00236F77" w:rsidRPr="0042616B">
        <w:rPr>
          <w:rFonts w:ascii="Times New Roman" w:hAnsi="Times New Roman" w:cs="Times New Roman"/>
          <w:sz w:val="24"/>
          <w:szCs w:val="24"/>
        </w:rPr>
        <w:t xml:space="preserve">, “Metamorphosis, in her case, means salvation: it is a way to avoid the choice between life and death.  By becoming a laurel, in other words, Daphne only puts an end to her life as a human being” (435).  </w:t>
      </w:r>
      <w:r w:rsidR="00D63BD1" w:rsidRPr="0042616B">
        <w:rPr>
          <w:rFonts w:ascii="Times New Roman" w:hAnsi="Times New Roman" w:cs="Times New Roman"/>
          <w:sz w:val="24"/>
          <w:szCs w:val="24"/>
        </w:rPr>
        <w:t>With the suicides, transformation into tree is the exact opposite of salvation.  This is the most significant difference between the two situations:  Daphne transforms in order to survive; the suicides transform because they cannot will themselves to survive any longer.</w:t>
      </w:r>
    </w:p>
    <w:p w:rsidR="000732F9" w:rsidRPr="0042616B" w:rsidRDefault="000732F9" w:rsidP="005F57FF">
      <w:pPr>
        <w:spacing w:line="480" w:lineRule="auto"/>
        <w:rPr>
          <w:rFonts w:ascii="Times New Roman" w:hAnsi="Times New Roman" w:cs="Times New Roman"/>
          <w:sz w:val="24"/>
          <w:szCs w:val="24"/>
        </w:rPr>
      </w:pPr>
      <w:r w:rsidRPr="0042616B">
        <w:rPr>
          <w:rFonts w:ascii="Times New Roman" w:hAnsi="Times New Roman" w:cs="Times New Roman"/>
          <w:sz w:val="24"/>
          <w:szCs w:val="24"/>
        </w:rPr>
        <w:lastRenderedPageBreak/>
        <w:tab/>
      </w:r>
      <w:r w:rsidR="00B61C06" w:rsidRPr="0042616B">
        <w:rPr>
          <w:rFonts w:ascii="Times New Roman" w:hAnsi="Times New Roman" w:cs="Times New Roman"/>
          <w:sz w:val="24"/>
          <w:szCs w:val="24"/>
        </w:rPr>
        <w:t>The last representation to consider is in the story of “</w:t>
      </w:r>
      <w:r w:rsidRPr="0042616B">
        <w:rPr>
          <w:rFonts w:ascii="Times New Roman" w:hAnsi="Times New Roman" w:cs="Times New Roman"/>
          <w:sz w:val="24"/>
          <w:szCs w:val="24"/>
        </w:rPr>
        <w:t>Leila and Majnun</w:t>
      </w:r>
      <w:r w:rsidR="00B61C06" w:rsidRPr="0042616B">
        <w:rPr>
          <w:rFonts w:ascii="Times New Roman" w:hAnsi="Times New Roman" w:cs="Times New Roman"/>
          <w:sz w:val="24"/>
          <w:szCs w:val="24"/>
        </w:rPr>
        <w:t xml:space="preserve">.”  In this tale, </w:t>
      </w:r>
      <w:r w:rsidR="00062001" w:rsidRPr="0042616B">
        <w:rPr>
          <w:rFonts w:ascii="Times New Roman" w:hAnsi="Times New Roman" w:cs="Times New Roman"/>
          <w:sz w:val="24"/>
          <w:szCs w:val="24"/>
        </w:rPr>
        <w:t xml:space="preserve">Leila and Majnun love each other deeply, but are prevented from being together by their families.  At the end of the story, Majnun waits for Leila in the Sahara desert for years, sitting propped up against a tree.  After a time, “the hands that were holding the branches became branches themselves; his body became part of the tree” (Khan 155).  When Leila finally returns to him, she sees that “flesh and blood had already wasted, and the skin and bone that remained, by contact with the tree, had become like its branches” (Khan 156).  Again, we see the physical similarity of humans and trees, specifically with the arms and branches.  However, in this tale, transformation is not a means of escape, but rather a means of remaining in the world.  Similarly to Daphne, Majnun becomes a tree in order to survive.  A human could not live in the desert for that long, but by becoming part of the tree, part of Majnun can remain in the physical </w:t>
      </w:r>
      <w:r w:rsidR="00BD630B" w:rsidRPr="0042616B">
        <w:rPr>
          <w:rFonts w:ascii="Times New Roman" w:hAnsi="Times New Roman" w:cs="Times New Roman"/>
          <w:sz w:val="24"/>
          <w:szCs w:val="24"/>
        </w:rPr>
        <w:t xml:space="preserve">world, at least until he is able to see Leila once more.  This whole ordeal magnifies the depth of his love, as the roots signify how long he has been waiting for her.  </w:t>
      </w:r>
      <w:r w:rsidR="0056144E" w:rsidRPr="0042616B">
        <w:rPr>
          <w:rFonts w:ascii="Times New Roman" w:hAnsi="Times New Roman" w:cs="Times New Roman"/>
          <w:sz w:val="24"/>
          <w:szCs w:val="24"/>
        </w:rPr>
        <w:t xml:space="preserve">A tree can remain unchanged for hundreds of years, which demonstrates his constancy and faithfulness.  </w:t>
      </w:r>
      <w:r w:rsidR="00BD630B" w:rsidRPr="0042616B">
        <w:rPr>
          <w:rFonts w:ascii="Times New Roman" w:hAnsi="Times New Roman" w:cs="Times New Roman"/>
          <w:sz w:val="24"/>
          <w:szCs w:val="24"/>
        </w:rPr>
        <w:t>When she finally comes, he says “I am Leila” (Khan 156).  There is a parallel seen here in the physical transformation of Majnun into a tree and his belief that he has become Leila.  His love has made him see no separation between himself and the one he loves</w:t>
      </w:r>
      <w:r w:rsidR="00467DC6" w:rsidRPr="0042616B">
        <w:rPr>
          <w:rFonts w:ascii="Times New Roman" w:hAnsi="Times New Roman" w:cs="Times New Roman"/>
          <w:sz w:val="24"/>
          <w:szCs w:val="24"/>
        </w:rPr>
        <w:t xml:space="preserve"> and soon there is no separation between his human body and the tree</w:t>
      </w:r>
      <w:r w:rsidR="00BD630B" w:rsidRPr="0042616B">
        <w:rPr>
          <w:rFonts w:ascii="Times New Roman" w:hAnsi="Times New Roman" w:cs="Times New Roman"/>
          <w:sz w:val="24"/>
          <w:szCs w:val="24"/>
        </w:rPr>
        <w:t>.</w:t>
      </w:r>
    </w:p>
    <w:p w:rsidR="000732F9" w:rsidRPr="0042616B" w:rsidRDefault="00BD630B" w:rsidP="005F57FF">
      <w:pPr>
        <w:spacing w:line="480" w:lineRule="auto"/>
        <w:rPr>
          <w:rFonts w:ascii="Times New Roman" w:hAnsi="Times New Roman" w:cs="Times New Roman"/>
          <w:sz w:val="24"/>
          <w:szCs w:val="24"/>
        </w:rPr>
      </w:pPr>
      <w:r w:rsidRPr="0042616B">
        <w:rPr>
          <w:rFonts w:ascii="Times New Roman" w:hAnsi="Times New Roman" w:cs="Times New Roman"/>
          <w:sz w:val="24"/>
          <w:szCs w:val="24"/>
        </w:rPr>
        <w:tab/>
        <w:t>All of these tales share similar elements in tree transformation, while also differing in some ways in terms of meaning.  Yet overall, one must ask why this metamorphosis is so prevalent in literature.  The physical likeness of humans and trees is important.  However, on a more metaphorical level, the tradition ca</w:t>
      </w:r>
      <w:r w:rsidR="0042293D" w:rsidRPr="0042616B">
        <w:rPr>
          <w:rFonts w:ascii="Times New Roman" w:hAnsi="Times New Roman" w:cs="Times New Roman"/>
          <w:sz w:val="24"/>
          <w:szCs w:val="24"/>
        </w:rPr>
        <w:t>n</w:t>
      </w:r>
      <w:r w:rsidRPr="0042616B">
        <w:rPr>
          <w:rFonts w:ascii="Times New Roman" w:hAnsi="Times New Roman" w:cs="Times New Roman"/>
          <w:sz w:val="24"/>
          <w:szCs w:val="24"/>
        </w:rPr>
        <w:t xml:space="preserve"> likely be attributed to the association of trees and life.  </w:t>
      </w:r>
      <w:r w:rsidR="000732F9" w:rsidRPr="0042616B">
        <w:rPr>
          <w:rFonts w:ascii="Times New Roman" w:hAnsi="Times New Roman" w:cs="Times New Roman"/>
          <w:sz w:val="24"/>
          <w:szCs w:val="24"/>
        </w:rPr>
        <w:t>As note</w:t>
      </w:r>
      <w:r w:rsidR="00754E3D" w:rsidRPr="0042616B">
        <w:rPr>
          <w:rFonts w:ascii="Times New Roman" w:hAnsi="Times New Roman" w:cs="Times New Roman"/>
          <w:sz w:val="24"/>
          <w:szCs w:val="24"/>
        </w:rPr>
        <w:t>d</w:t>
      </w:r>
      <w:r w:rsidR="000732F9" w:rsidRPr="0042616B">
        <w:rPr>
          <w:rFonts w:ascii="Times New Roman" w:hAnsi="Times New Roman" w:cs="Times New Roman"/>
          <w:sz w:val="24"/>
          <w:szCs w:val="24"/>
        </w:rPr>
        <w:t xml:space="preserve"> by Garry and El-Shamy, “a source of food, fuel, and shelter, trees are also symbolic of </w:t>
      </w:r>
      <w:r w:rsidR="000732F9" w:rsidRPr="0042616B">
        <w:rPr>
          <w:rFonts w:ascii="Times New Roman" w:hAnsi="Times New Roman" w:cs="Times New Roman"/>
          <w:sz w:val="24"/>
          <w:szCs w:val="24"/>
        </w:rPr>
        <w:lastRenderedPageBreak/>
        <w:t xml:space="preserve">eternal life (the evergreen) or cyclical rebirth as they lose their leaves and sprout new one every year (deciduous trees)” (464).  The practically unlimited uses for trees have given them a </w:t>
      </w:r>
      <w:r w:rsidRPr="0042616B">
        <w:rPr>
          <w:rFonts w:ascii="Times New Roman" w:hAnsi="Times New Roman" w:cs="Times New Roman"/>
          <w:sz w:val="24"/>
          <w:szCs w:val="24"/>
        </w:rPr>
        <w:t>lasting</w:t>
      </w:r>
      <w:r w:rsidR="000732F9" w:rsidRPr="0042616B">
        <w:rPr>
          <w:rFonts w:ascii="Times New Roman" w:hAnsi="Times New Roman" w:cs="Times New Roman"/>
          <w:sz w:val="24"/>
          <w:szCs w:val="24"/>
        </w:rPr>
        <w:t xml:space="preserve"> level </w:t>
      </w:r>
      <w:r w:rsidR="0032006E" w:rsidRPr="0042616B">
        <w:rPr>
          <w:rFonts w:ascii="Times New Roman" w:hAnsi="Times New Roman" w:cs="Times New Roman"/>
          <w:sz w:val="24"/>
          <w:szCs w:val="24"/>
        </w:rPr>
        <w:t>of importance in our world.</w:t>
      </w:r>
      <w:r w:rsidRPr="0042616B">
        <w:rPr>
          <w:rFonts w:ascii="Times New Roman" w:hAnsi="Times New Roman" w:cs="Times New Roman"/>
          <w:sz w:val="24"/>
          <w:szCs w:val="24"/>
        </w:rPr>
        <w:t xml:space="preserve">  But more importantly, there is an idea of permanence associated with trees.  They can thrive for hundreds of years, already far outlasting humans, and after</w:t>
      </w:r>
      <w:r w:rsidR="00446255" w:rsidRPr="0042616B">
        <w:rPr>
          <w:rFonts w:ascii="Times New Roman" w:hAnsi="Times New Roman" w:cs="Times New Roman"/>
          <w:sz w:val="24"/>
          <w:szCs w:val="24"/>
        </w:rPr>
        <w:t xml:space="preserve"> they eventually perish, they simply become part of nature again, and a new tree will likely grow in the same location in due time.  The tree is an unobtrusive and </w:t>
      </w:r>
      <w:r w:rsidR="009D226E" w:rsidRPr="0042616B">
        <w:rPr>
          <w:rFonts w:ascii="Times New Roman" w:hAnsi="Times New Roman" w:cs="Times New Roman"/>
          <w:sz w:val="24"/>
          <w:szCs w:val="24"/>
        </w:rPr>
        <w:t>constant component of our world.</w:t>
      </w:r>
      <w:r w:rsidR="0042293D" w:rsidRPr="0042616B">
        <w:rPr>
          <w:rFonts w:ascii="Times New Roman" w:hAnsi="Times New Roman" w:cs="Times New Roman"/>
          <w:sz w:val="24"/>
          <w:szCs w:val="24"/>
        </w:rPr>
        <w:t xml:space="preserve">  There is also the simply idea that a tree is living.  While it is not a human being or an animal, it is still alive, and therefore it is infinitely more appealing than an inanimate object with no semblance of life.  Metamorphosis into a tree allows the individual to still be alive in a sense.</w:t>
      </w:r>
      <w:r w:rsidR="00652370" w:rsidRPr="0042616B">
        <w:rPr>
          <w:rFonts w:ascii="Times New Roman" w:hAnsi="Times New Roman" w:cs="Times New Roman"/>
          <w:sz w:val="24"/>
          <w:szCs w:val="24"/>
        </w:rPr>
        <w:t xml:space="preserve">  In other words, a degree of immortality is gained.</w:t>
      </w:r>
      <w:r w:rsidR="004505D9" w:rsidRPr="0042616B">
        <w:rPr>
          <w:rFonts w:ascii="Times New Roman" w:hAnsi="Times New Roman" w:cs="Times New Roman"/>
          <w:sz w:val="24"/>
          <w:szCs w:val="24"/>
        </w:rPr>
        <w:t xml:space="preserve">  We can also see the idea of returning to the Earth, from where we came in the first place.  As said in the Bible, “For dust thou art, and unto dust shalt thou return” (</w:t>
      </w:r>
      <w:r w:rsidR="00246483" w:rsidRPr="0042616B">
        <w:rPr>
          <w:rFonts w:ascii="Times New Roman" w:hAnsi="Times New Roman" w:cs="Times New Roman"/>
          <w:i/>
          <w:sz w:val="24"/>
          <w:szCs w:val="24"/>
        </w:rPr>
        <w:t>The Holy Bible: King James Version</w:t>
      </w:r>
      <w:r w:rsidR="004505D9" w:rsidRPr="0042616B">
        <w:rPr>
          <w:rFonts w:ascii="Times New Roman" w:hAnsi="Times New Roman" w:cs="Times New Roman"/>
          <w:sz w:val="24"/>
          <w:szCs w:val="24"/>
        </w:rPr>
        <w:t>, Genesis 3:19).  Even if one is not religious, many see the appeal in returning to nature upon the end of life.</w:t>
      </w:r>
    </w:p>
    <w:p w:rsidR="009D226E" w:rsidRPr="0042616B" w:rsidRDefault="009D226E" w:rsidP="005F57FF">
      <w:pPr>
        <w:spacing w:line="480" w:lineRule="auto"/>
        <w:rPr>
          <w:rFonts w:ascii="Times New Roman" w:hAnsi="Times New Roman" w:cs="Times New Roman"/>
          <w:sz w:val="24"/>
          <w:szCs w:val="24"/>
        </w:rPr>
      </w:pPr>
      <w:r w:rsidRPr="0042616B">
        <w:rPr>
          <w:rFonts w:ascii="Times New Roman" w:hAnsi="Times New Roman" w:cs="Times New Roman"/>
          <w:sz w:val="24"/>
          <w:szCs w:val="24"/>
        </w:rPr>
        <w:tab/>
      </w:r>
      <w:r w:rsidR="0042293D" w:rsidRPr="0042616B">
        <w:rPr>
          <w:rFonts w:ascii="Times New Roman" w:hAnsi="Times New Roman" w:cs="Times New Roman"/>
          <w:sz w:val="24"/>
          <w:szCs w:val="24"/>
        </w:rPr>
        <w:t xml:space="preserve">In today’s </w:t>
      </w:r>
      <w:r w:rsidRPr="0042616B">
        <w:rPr>
          <w:rFonts w:ascii="Times New Roman" w:hAnsi="Times New Roman" w:cs="Times New Roman"/>
          <w:sz w:val="24"/>
          <w:szCs w:val="24"/>
        </w:rPr>
        <w:t xml:space="preserve">world, it has become a more popular trend for people to </w:t>
      </w:r>
      <w:r w:rsidR="0042293D" w:rsidRPr="0042616B">
        <w:rPr>
          <w:rFonts w:ascii="Times New Roman" w:hAnsi="Times New Roman" w:cs="Times New Roman"/>
          <w:sz w:val="24"/>
          <w:szCs w:val="24"/>
        </w:rPr>
        <w:t xml:space="preserve">request their ashes to be buried and a tree planted in that spot upon death.  This is a modern way of partaking in a certain type of tree transformation.  While we may not be able to physically transform ourselves into trees when our time comes, we are able to essentially grow a tree out of one’s ashes.  This hope is again related to </w:t>
      </w:r>
      <w:r w:rsidR="004505D9" w:rsidRPr="0042616B">
        <w:rPr>
          <w:rFonts w:ascii="Times New Roman" w:hAnsi="Times New Roman" w:cs="Times New Roman"/>
          <w:sz w:val="24"/>
          <w:szCs w:val="24"/>
        </w:rPr>
        <w:t xml:space="preserve">a desire to return to the natural world upon death, as well as </w:t>
      </w:r>
      <w:r w:rsidR="0042293D" w:rsidRPr="0042616B">
        <w:rPr>
          <w:rFonts w:ascii="Times New Roman" w:hAnsi="Times New Roman" w:cs="Times New Roman"/>
          <w:sz w:val="24"/>
          <w:szCs w:val="24"/>
        </w:rPr>
        <w:t>the perceived permanence of trees.  We want to leave something lasting and living in this world and leave a part of ourselves.  A tree is the perfect vess</w:t>
      </w:r>
      <w:r w:rsidR="00467DC6" w:rsidRPr="0042616B">
        <w:rPr>
          <w:rFonts w:ascii="Times New Roman" w:hAnsi="Times New Roman" w:cs="Times New Roman"/>
          <w:sz w:val="24"/>
          <w:szCs w:val="24"/>
        </w:rPr>
        <w:t>el for this human quest of immortality.</w:t>
      </w:r>
    </w:p>
    <w:p w:rsidR="00E63B20" w:rsidRPr="0042616B" w:rsidRDefault="00E63B20" w:rsidP="005F57FF">
      <w:pPr>
        <w:spacing w:line="480" w:lineRule="auto"/>
        <w:rPr>
          <w:rFonts w:ascii="Times New Roman" w:hAnsi="Times New Roman" w:cs="Times New Roman"/>
          <w:sz w:val="24"/>
          <w:szCs w:val="24"/>
        </w:rPr>
      </w:pPr>
    </w:p>
    <w:p w:rsidR="00E63B20" w:rsidRPr="0042616B" w:rsidRDefault="00E63B20">
      <w:pPr>
        <w:rPr>
          <w:rFonts w:ascii="Times New Roman" w:hAnsi="Times New Roman" w:cs="Times New Roman"/>
          <w:sz w:val="24"/>
          <w:szCs w:val="24"/>
        </w:rPr>
      </w:pPr>
      <w:r w:rsidRPr="0042616B">
        <w:rPr>
          <w:rFonts w:ascii="Times New Roman" w:hAnsi="Times New Roman" w:cs="Times New Roman"/>
          <w:sz w:val="24"/>
          <w:szCs w:val="24"/>
        </w:rPr>
        <w:br w:type="page"/>
      </w:r>
    </w:p>
    <w:p w:rsidR="00E63B20" w:rsidRPr="0042616B" w:rsidRDefault="00E63B20" w:rsidP="00E63B20">
      <w:pPr>
        <w:spacing w:line="480" w:lineRule="auto"/>
        <w:jc w:val="center"/>
        <w:rPr>
          <w:rFonts w:ascii="Times New Roman" w:hAnsi="Times New Roman" w:cs="Times New Roman"/>
          <w:sz w:val="24"/>
          <w:szCs w:val="24"/>
        </w:rPr>
      </w:pPr>
      <w:r w:rsidRPr="0042616B">
        <w:rPr>
          <w:rFonts w:ascii="Times New Roman" w:hAnsi="Times New Roman" w:cs="Times New Roman"/>
          <w:sz w:val="24"/>
          <w:szCs w:val="24"/>
        </w:rPr>
        <w:lastRenderedPageBreak/>
        <w:t>Works Cited</w:t>
      </w:r>
    </w:p>
    <w:p w:rsidR="00B61C06" w:rsidRPr="0042616B" w:rsidRDefault="00B61C06"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 xml:space="preserve">Alighieri, Dante. </w:t>
      </w:r>
      <w:r w:rsidRPr="0042616B">
        <w:rPr>
          <w:rFonts w:ascii="Times New Roman" w:hAnsi="Times New Roman" w:cs="Times New Roman"/>
          <w:i/>
          <w:sz w:val="24"/>
          <w:szCs w:val="24"/>
        </w:rPr>
        <w:t>Inferno</w:t>
      </w:r>
      <w:r w:rsidRPr="0042616B">
        <w:rPr>
          <w:rFonts w:ascii="Times New Roman" w:hAnsi="Times New Roman" w:cs="Times New Roman"/>
          <w:sz w:val="24"/>
          <w:szCs w:val="24"/>
        </w:rPr>
        <w:t>. Trans. Anthony Esolen. New York: Modern Library, 2005. Print.</w:t>
      </w:r>
    </w:p>
    <w:p w:rsidR="00E63B20" w:rsidRPr="0042616B" w:rsidRDefault="00E63B20"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Ardam, Jacquelyn. "Releasing Daphne: Alice Fulton, Ovid, Trees."</w:t>
      </w:r>
      <w:r w:rsidR="009D226E" w:rsidRPr="0042616B">
        <w:rPr>
          <w:rFonts w:ascii="Times New Roman" w:hAnsi="Times New Roman" w:cs="Times New Roman"/>
          <w:sz w:val="24"/>
          <w:szCs w:val="24"/>
        </w:rPr>
        <w:t xml:space="preserve"> </w:t>
      </w:r>
      <w:r w:rsidRPr="0042616B">
        <w:rPr>
          <w:rFonts w:ascii="Times New Roman" w:hAnsi="Times New Roman" w:cs="Times New Roman"/>
          <w:i/>
          <w:iCs/>
          <w:sz w:val="24"/>
          <w:szCs w:val="24"/>
        </w:rPr>
        <w:t>Contemporary Women's Writing</w:t>
      </w:r>
      <w:r w:rsidRPr="0042616B">
        <w:rPr>
          <w:rFonts w:ascii="Times New Roman" w:hAnsi="Times New Roman" w:cs="Times New Roman"/>
          <w:sz w:val="24"/>
          <w:szCs w:val="24"/>
        </w:rPr>
        <w:t> 8.1 (2014): 89-107. </w:t>
      </w:r>
      <w:r w:rsidRPr="0042616B">
        <w:rPr>
          <w:rFonts w:ascii="Times New Roman" w:hAnsi="Times New Roman" w:cs="Times New Roman"/>
          <w:i/>
          <w:iCs/>
          <w:sz w:val="24"/>
          <w:szCs w:val="24"/>
        </w:rPr>
        <w:t>MLA International Bibliography</w:t>
      </w:r>
      <w:r w:rsidRPr="0042616B">
        <w:rPr>
          <w:rFonts w:ascii="Times New Roman" w:hAnsi="Times New Roman" w:cs="Times New Roman"/>
          <w:sz w:val="24"/>
          <w:szCs w:val="24"/>
        </w:rPr>
        <w:t xml:space="preserve">. Web. </w:t>
      </w:r>
      <w:r w:rsidR="00D63BD1" w:rsidRPr="0042616B">
        <w:rPr>
          <w:rFonts w:ascii="Times New Roman" w:hAnsi="Times New Roman" w:cs="Times New Roman"/>
          <w:sz w:val="24"/>
          <w:szCs w:val="24"/>
        </w:rPr>
        <w:t>17</w:t>
      </w:r>
      <w:r w:rsidRPr="0042616B">
        <w:rPr>
          <w:rFonts w:ascii="Times New Roman" w:hAnsi="Times New Roman" w:cs="Times New Roman"/>
          <w:sz w:val="24"/>
          <w:szCs w:val="24"/>
        </w:rPr>
        <w:t xml:space="preserve"> May 2015.</w:t>
      </w:r>
    </w:p>
    <w:p w:rsidR="009D226E" w:rsidRPr="0042616B" w:rsidRDefault="009D226E"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 xml:space="preserve">Garry, Jane, and Hasan El-Shamy, eds. </w:t>
      </w:r>
      <w:r w:rsidRPr="0042616B">
        <w:rPr>
          <w:rFonts w:ascii="Times New Roman" w:hAnsi="Times New Roman" w:cs="Times New Roman"/>
          <w:i/>
          <w:sz w:val="24"/>
          <w:szCs w:val="24"/>
        </w:rPr>
        <w:t>Archetypes and Motifs in Folklore and Literature: A Handbook</w:t>
      </w:r>
      <w:r w:rsidRPr="0042616B">
        <w:rPr>
          <w:rFonts w:ascii="Times New Roman" w:hAnsi="Times New Roman" w:cs="Times New Roman"/>
          <w:sz w:val="24"/>
          <w:szCs w:val="24"/>
        </w:rPr>
        <w:t>. Armonk, N.Y.: M.E. Sharpe, 2005. Print.</w:t>
      </w:r>
    </w:p>
    <w:p w:rsidR="00F86AB6" w:rsidRPr="0042616B" w:rsidRDefault="00F86AB6"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 xml:space="preserve">Khan, Hazrat Inayat. </w:t>
      </w:r>
      <w:r w:rsidRPr="0042616B">
        <w:rPr>
          <w:rFonts w:ascii="Times New Roman" w:hAnsi="Times New Roman" w:cs="Times New Roman"/>
          <w:i/>
          <w:sz w:val="24"/>
          <w:szCs w:val="24"/>
        </w:rPr>
        <w:t>Tales</w:t>
      </w:r>
      <w:r w:rsidRPr="0042616B">
        <w:rPr>
          <w:rFonts w:ascii="Times New Roman" w:hAnsi="Times New Roman" w:cs="Times New Roman"/>
          <w:sz w:val="24"/>
          <w:szCs w:val="24"/>
        </w:rPr>
        <w:t>. New Lebanon, N.Y.: Sufi Order Publications, 1980. Print.</w:t>
      </w:r>
    </w:p>
    <w:p w:rsidR="00F86AB6" w:rsidRPr="0042616B" w:rsidRDefault="00F86AB6"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 xml:space="preserve">Lawall, Sarah N., and Maynard Mack, eds. </w:t>
      </w:r>
      <w:r w:rsidRPr="0042616B">
        <w:rPr>
          <w:rFonts w:ascii="Times New Roman" w:hAnsi="Times New Roman" w:cs="Times New Roman"/>
          <w:i/>
          <w:sz w:val="24"/>
          <w:szCs w:val="24"/>
        </w:rPr>
        <w:t xml:space="preserve">The Norton Anthology of World Literature. </w:t>
      </w:r>
      <w:r w:rsidRPr="0042616B">
        <w:rPr>
          <w:rFonts w:ascii="Times New Roman" w:hAnsi="Times New Roman" w:cs="Times New Roman"/>
          <w:sz w:val="24"/>
          <w:szCs w:val="24"/>
        </w:rPr>
        <w:t>2nd ed. New York: Norton, 2002. Print.</w:t>
      </w:r>
    </w:p>
    <w:p w:rsidR="004505D9" w:rsidRPr="0042616B" w:rsidRDefault="004505D9"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i/>
          <w:sz w:val="24"/>
          <w:szCs w:val="24"/>
        </w:rPr>
        <w:t>The Holy Bible: King James Version</w:t>
      </w:r>
      <w:r w:rsidRPr="0042616B">
        <w:rPr>
          <w:rFonts w:ascii="Times New Roman" w:hAnsi="Times New Roman" w:cs="Times New Roman"/>
          <w:sz w:val="24"/>
          <w:szCs w:val="24"/>
        </w:rPr>
        <w:t>. Peabody, Mass.: Hendrickson, 2004. Print.</w:t>
      </w:r>
    </w:p>
    <w:p w:rsidR="00D63BD1" w:rsidRPr="0042616B" w:rsidRDefault="00D63BD1" w:rsidP="00EB7855">
      <w:pPr>
        <w:spacing w:line="480" w:lineRule="auto"/>
        <w:ind w:left="720" w:hanging="720"/>
        <w:rPr>
          <w:rFonts w:ascii="Times New Roman" w:hAnsi="Times New Roman" w:cs="Times New Roman"/>
          <w:sz w:val="24"/>
          <w:szCs w:val="24"/>
        </w:rPr>
      </w:pPr>
      <w:r w:rsidRPr="0042616B">
        <w:rPr>
          <w:rFonts w:ascii="Times New Roman" w:hAnsi="Times New Roman" w:cs="Times New Roman"/>
          <w:sz w:val="24"/>
          <w:szCs w:val="24"/>
        </w:rPr>
        <w:t>Vanacker, Janis. "'Why Do You Break Me?' Talking To a Human Tree in Dante's Inferno." </w:t>
      </w:r>
      <w:r w:rsidRPr="0042616B">
        <w:rPr>
          <w:rFonts w:ascii="Times New Roman" w:hAnsi="Times New Roman" w:cs="Times New Roman"/>
          <w:i/>
          <w:iCs/>
          <w:sz w:val="24"/>
          <w:szCs w:val="24"/>
        </w:rPr>
        <w:t>Neophilologus</w:t>
      </w:r>
      <w:r w:rsidRPr="0042616B">
        <w:rPr>
          <w:rFonts w:ascii="Times New Roman" w:hAnsi="Times New Roman" w:cs="Times New Roman"/>
          <w:sz w:val="24"/>
          <w:szCs w:val="24"/>
        </w:rPr>
        <w:t> 95.3 (2011): 431.</w:t>
      </w:r>
      <w:r w:rsidRPr="0042616B">
        <w:rPr>
          <w:rFonts w:ascii="Times New Roman" w:hAnsi="Times New Roman" w:cs="Times New Roman"/>
          <w:i/>
          <w:iCs/>
          <w:sz w:val="24"/>
          <w:szCs w:val="24"/>
        </w:rPr>
        <w:t>Publisher Provided Full Text Searching File</w:t>
      </w:r>
      <w:r w:rsidRPr="0042616B">
        <w:rPr>
          <w:rFonts w:ascii="Times New Roman" w:hAnsi="Times New Roman" w:cs="Times New Roman"/>
          <w:sz w:val="24"/>
          <w:szCs w:val="24"/>
        </w:rPr>
        <w:t>. Web. 15 May 2015.</w:t>
      </w:r>
    </w:p>
    <w:sectPr w:rsidR="00D63BD1" w:rsidRPr="004261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E2" w:rsidRDefault="009B31E2" w:rsidP="005F57FF">
      <w:pPr>
        <w:spacing w:after="0" w:line="240" w:lineRule="auto"/>
      </w:pPr>
      <w:r>
        <w:separator/>
      </w:r>
    </w:p>
  </w:endnote>
  <w:endnote w:type="continuationSeparator" w:id="0">
    <w:p w:rsidR="009B31E2" w:rsidRDefault="009B31E2" w:rsidP="005F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E2" w:rsidRDefault="009B31E2" w:rsidP="005F57FF">
      <w:pPr>
        <w:spacing w:after="0" w:line="240" w:lineRule="auto"/>
      </w:pPr>
      <w:r>
        <w:separator/>
      </w:r>
    </w:p>
  </w:footnote>
  <w:footnote w:type="continuationSeparator" w:id="0">
    <w:p w:rsidR="009B31E2" w:rsidRDefault="009B31E2" w:rsidP="005F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2" w:rsidRPr="0042616B" w:rsidRDefault="009B31E2">
    <w:pPr>
      <w:pStyle w:val="Header"/>
      <w:jc w:val="right"/>
      <w:rPr>
        <w:rFonts w:ascii="Times New Roman" w:hAnsi="Times New Roman" w:cs="Times New Roman"/>
        <w:sz w:val="24"/>
      </w:rPr>
    </w:pPr>
    <w:sdt>
      <w:sdtPr>
        <w:rPr>
          <w:rFonts w:ascii="Times New Roman" w:hAnsi="Times New Roman" w:cs="Times New Roman"/>
          <w:sz w:val="24"/>
        </w:rPr>
        <w:id w:val="1298328975"/>
        <w:docPartObj>
          <w:docPartGallery w:val="Page Numbers (Top of Page)"/>
          <w:docPartUnique/>
        </w:docPartObj>
      </w:sdtPr>
      <w:sdtEndPr>
        <w:rPr>
          <w:noProof/>
        </w:rPr>
      </w:sdtEndPr>
      <w:sdtContent>
        <w:r w:rsidR="00632F42" w:rsidRPr="0042616B">
          <w:rPr>
            <w:rFonts w:ascii="Times New Roman" w:hAnsi="Times New Roman" w:cs="Times New Roman"/>
            <w:sz w:val="24"/>
          </w:rPr>
          <w:fldChar w:fldCharType="begin"/>
        </w:r>
        <w:r w:rsidR="00632F42" w:rsidRPr="0042616B">
          <w:rPr>
            <w:rFonts w:ascii="Times New Roman" w:hAnsi="Times New Roman" w:cs="Times New Roman"/>
            <w:sz w:val="24"/>
          </w:rPr>
          <w:instrText xml:space="preserve"> PAGE   \* MERGEFORMAT </w:instrText>
        </w:r>
        <w:r w:rsidR="00632F42" w:rsidRPr="0042616B">
          <w:rPr>
            <w:rFonts w:ascii="Times New Roman" w:hAnsi="Times New Roman" w:cs="Times New Roman"/>
            <w:sz w:val="24"/>
          </w:rPr>
          <w:fldChar w:fldCharType="separate"/>
        </w:r>
        <w:r w:rsidR="0042616B">
          <w:rPr>
            <w:rFonts w:ascii="Times New Roman" w:hAnsi="Times New Roman" w:cs="Times New Roman"/>
            <w:noProof/>
            <w:sz w:val="24"/>
          </w:rPr>
          <w:t>1</w:t>
        </w:r>
        <w:r w:rsidR="00632F42" w:rsidRPr="0042616B">
          <w:rPr>
            <w:rFonts w:ascii="Times New Roman" w:hAnsi="Times New Roman" w:cs="Times New Roman"/>
            <w:noProof/>
            <w:sz w:val="24"/>
          </w:rPr>
          <w:fldChar w:fldCharType="end"/>
        </w:r>
      </w:sdtContent>
    </w:sdt>
  </w:p>
  <w:p w:rsidR="00632F42" w:rsidRDefault="00632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FF"/>
    <w:rsid w:val="00001D31"/>
    <w:rsid w:val="000114AF"/>
    <w:rsid w:val="000221F0"/>
    <w:rsid w:val="00037B6A"/>
    <w:rsid w:val="00041568"/>
    <w:rsid w:val="000447DA"/>
    <w:rsid w:val="00044C02"/>
    <w:rsid w:val="00062001"/>
    <w:rsid w:val="000732F9"/>
    <w:rsid w:val="000A0166"/>
    <w:rsid w:val="000A695B"/>
    <w:rsid w:val="000A7C5F"/>
    <w:rsid w:val="000B08A8"/>
    <w:rsid w:val="000B24B6"/>
    <w:rsid w:val="000B2A4C"/>
    <w:rsid w:val="000D29A0"/>
    <w:rsid w:val="000D5920"/>
    <w:rsid w:val="000D7744"/>
    <w:rsid w:val="000F448F"/>
    <w:rsid w:val="000F64B5"/>
    <w:rsid w:val="000F71E2"/>
    <w:rsid w:val="000F7E96"/>
    <w:rsid w:val="001201D5"/>
    <w:rsid w:val="0014587B"/>
    <w:rsid w:val="001465DC"/>
    <w:rsid w:val="0015450A"/>
    <w:rsid w:val="00154F59"/>
    <w:rsid w:val="0016073C"/>
    <w:rsid w:val="001660DF"/>
    <w:rsid w:val="00175757"/>
    <w:rsid w:val="00182383"/>
    <w:rsid w:val="001973E8"/>
    <w:rsid w:val="001C684A"/>
    <w:rsid w:val="001C6EBF"/>
    <w:rsid w:val="001E2A53"/>
    <w:rsid w:val="001F2441"/>
    <w:rsid w:val="001F3EDB"/>
    <w:rsid w:val="00200C85"/>
    <w:rsid w:val="002040AB"/>
    <w:rsid w:val="0020644D"/>
    <w:rsid w:val="00236F77"/>
    <w:rsid w:val="00240420"/>
    <w:rsid w:val="00246483"/>
    <w:rsid w:val="00250B81"/>
    <w:rsid w:val="002528C9"/>
    <w:rsid w:val="002533E0"/>
    <w:rsid w:val="002871FA"/>
    <w:rsid w:val="002943AE"/>
    <w:rsid w:val="002A526E"/>
    <w:rsid w:val="002A59EE"/>
    <w:rsid w:val="002B2379"/>
    <w:rsid w:val="002C107F"/>
    <w:rsid w:val="002D57B6"/>
    <w:rsid w:val="002D7058"/>
    <w:rsid w:val="002E2500"/>
    <w:rsid w:val="002E69BF"/>
    <w:rsid w:val="002E7DF7"/>
    <w:rsid w:val="002F3989"/>
    <w:rsid w:val="00303B66"/>
    <w:rsid w:val="00312638"/>
    <w:rsid w:val="0032006E"/>
    <w:rsid w:val="00342C11"/>
    <w:rsid w:val="00347754"/>
    <w:rsid w:val="003530D3"/>
    <w:rsid w:val="00372303"/>
    <w:rsid w:val="003726F5"/>
    <w:rsid w:val="00374364"/>
    <w:rsid w:val="00376832"/>
    <w:rsid w:val="0038073E"/>
    <w:rsid w:val="00384F90"/>
    <w:rsid w:val="00391E6C"/>
    <w:rsid w:val="00396AE8"/>
    <w:rsid w:val="003B2410"/>
    <w:rsid w:val="003B76BF"/>
    <w:rsid w:val="003E16AB"/>
    <w:rsid w:val="003F416C"/>
    <w:rsid w:val="00402DE8"/>
    <w:rsid w:val="0040318E"/>
    <w:rsid w:val="0040693E"/>
    <w:rsid w:val="00415263"/>
    <w:rsid w:val="00415CA1"/>
    <w:rsid w:val="004171BB"/>
    <w:rsid w:val="0042293D"/>
    <w:rsid w:val="0042616B"/>
    <w:rsid w:val="00427514"/>
    <w:rsid w:val="004277D8"/>
    <w:rsid w:val="004310D8"/>
    <w:rsid w:val="00437284"/>
    <w:rsid w:val="00437320"/>
    <w:rsid w:val="00446255"/>
    <w:rsid w:val="00447B15"/>
    <w:rsid w:val="004505D9"/>
    <w:rsid w:val="00456AC0"/>
    <w:rsid w:val="0046079A"/>
    <w:rsid w:val="00467DC6"/>
    <w:rsid w:val="00472899"/>
    <w:rsid w:val="00475FC6"/>
    <w:rsid w:val="0049248E"/>
    <w:rsid w:val="00494F07"/>
    <w:rsid w:val="00497534"/>
    <w:rsid w:val="004A3D8B"/>
    <w:rsid w:val="004B53B2"/>
    <w:rsid w:val="004B5F3C"/>
    <w:rsid w:val="004B6243"/>
    <w:rsid w:val="004D1589"/>
    <w:rsid w:val="004F7E7C"/>
    <w:rsid w:val="0050444A"/>
    <w:rsid w:val="00505A73"/>
    <w:rsid w:val="00514E36"/>
    <w:rsid w:val="0052436B"/>
    <w:rsid w:val="005316A9"/>
    <w:rsid w:val="00546044"/>
    <w:rsid w:val="0055747F"/>
    <w:rsid w:val="0056144E"/>
    <w:rsid w:val="00570233"/>
    <w:rsid w:val="00575259"/>
    <w:rsid w:val="0057765D"/>
    <w:rsid w:val="00577BC6"/>
    <w:rsid w:val="00580714"/>
    <w:rsid w:val="00597ECF"/>
    <w:rsid w:val="00597FED"/>
    <w:rsid w:val="005A7EE2"/>
    <w:rsid w:val="005B6013"/>
    <w:rsid w:val="005B7B49"/>
    <w:rsid w:val="005E4FED"/>
    <w:rsid w:val="005F57FF"/>
    <w:rsid w:val="006023C2"/>
    <w:rsid w:val="00603201"/>
    <w:rsid w:val="006034B9"/>
    <w:rsid w:val="006076E5"/>
    <w:rsid w:val="00621D45"/>
    <w:rsid w:val="00622840"/>
    <w:rsid w:val="00632F42"/>
    <w:rsid w:val="00640385"/>
    <w:rsid w:val="00645047"/>
    <w:rsid w:val="00650798"/>
    <w:rsid w:val="006514A3"/>
    <w:rsid w:val="00652370"/>
    <w:rsid w:val="0065323F"/>
    <w:rsid w:val="0066090B"/>
    <w:rsid w:val="00666F5C"/>
    <w:rsid w:val="006A0837"/>
    <w:rsid w:val="006A6787"/>
    <w:rsid w:val="006B2EAE"/>
    <w:rsid w:val="006B7046"/>
    <w:rsid w:val="006C58EA"/>
    <w:rsid w:val="006C738C"/>
    <w:rsid w:val="006D18B4"/>
    <w:rsid w:val="006D66BD"/>
    <w:rsid w:val="006E33FE"/>
    <w:rsid w:val="0070234F"/>
    <w:rsid w:val="007059F9"/>
    <w:rsid w:val="00710511"/>
    <w:rsid w:val="00723176"/>
    <w:rsid w:val="00724E86"/>
    <w:rsid w:val="00730F77"/>
    <w:rsid w:val="00754E3D"/>
    <w:rsid w:val="00770A93"/>
    <w:rsid w:val="00786C88"/>
    <w:rsid w:val="007A01CB"/>
    <w:rsid w:val="007A3874"/>
    <w:rsid w:val="007B5679"/>
    <w:rsid w:val="007C6A26"/>
    <w:rsid w:val="007E1AC8"/>
    <w:rsid w:val="007E3690"/>
    <w:rsid w:val="007E52DC"/>
    <w:rsid w:val="007E69F5"/>
    <w:rsid w:val="007F5F03"/>
    <w:rsid w:val="008010D2"/>
    <w:rsid w:val="008016FF"/>
    <w:rsid w:val="00814FC1"/>
    <w:rsid w:val="00830EEC"/>
    <w:rsid w:val="008534D8"/>
    <w:rsid w:val="00854F3E"/>
    <w:rsid w:val="00860159"/>
    <w:rsid w:val="0087126D"/>
    <w:rsid w:val="008974AE"/>
    <w:rsid w:val="008D7490"/>
    <w:rsid w:val="008E21A4"/>
    <w:rsid w:val="008F6A69"/>
    <w:rsid w:val="00902C07"/>
    <w:rsid w:val="0091226A"/>
    <w:rsid w:val="00923A28"/>
    <w:rsid w:val="0092534B"/>
    <w:rsid w:val="009319AD"/>
    <w:rsid w:val="0093331C"/>
    <w:rsid w:val="00934BF5"/>
    <w:rsid w:val="00947C12"/>
    <w:rsid w:val="00960228"/>
    <w:rsid w:val="009762B2"/>
    <w:rsid w:val="0097790B"/>
    <w:rsid w:val="00980ECC"/>
    <w:rsid w:val="009A0364"/>
    <w:rsid w:val="009B1B0F"/>
    <w:rsid w:val="009B31E2"/>
    <w:rsid w:val="009C25D5"/>
    <w:rsid w:val="009D226E"/>
    <w:rsid w:val="009E7259"/>
    <w:rsid w:val="009F2997"/>
    <w:rsid w:val="00A066D5"/>
    <w:rsid w:val="00A14BC2"/>
    <w:rsid w:val="00A266C1"/>
    <w:rsid w:val="00A31AA9"/>
    <w:rsid w:val="00A41CF6"/>
    <w:rsid w:val="00A4263E"/>
    <w:rsid w:val="00A455CF"/>
    <w:rsid w:val="00A62D44"/>
    <w:rsid w:val="00A874E6"/>
    <w:rsid w:val="00AC2535"/>
    <w:rsid w:val="00AD69A1"/>
    <w:rsid w:val="00AE225C"/>
    <w:rsid w:val="00AE5752"/>
    <w:rsid w:val="00AE5B56"/>
    <w:rsid w:val="00B03D2C"/>
    <w:rsid w:val="00B31245"/>
    <w:rsid w:val="00B36403"/>
    <w:rsid w:val="00B43D27"/>
    <w:rsid w:val="00B52277"/>
    <w:rsid w:val="00B54DF9"/>
    <w:rsid w:val="00B61C06"/>
    <w:rsid w:val="00B74FE0"/>
    <w:rsid w:val="00B76877"/>
    <w:rsid w:val="00B97F8D"/>
    <w:rsid w:val="00BB0505"/>
    <w:rsid w:val="00BB13AA"/>
    <w:rsid w:val="00BB780A"/>
    <w:rsid w:val="00BC1E16"/>
    <w:rsid w:val="00BC2A03"/>
    <w:rsid w:val="00BC3B1B"/>
    <w:rsid w:val="00BC5965"/>
    <w:rsid w:val="00BD630B"/>
    <w:rsid w:val="00BE2621"/>
    <w:rsid w:val="00BF7CDC"/>
    <w:rsid w:val="00C173CC"/>
    <w:rsid w:val="00C30502"/>
    <w:rsid w:val="00C33181"/>
    <w:rsid w:val="00C33C4F"/>
    <w:rsid w:val="00C54E87"/>
    <w:rsid w:val="00C71F03"/>
    <w:rsid w:val="00C81A6C"/>
    <w:rsid w:val="00C96DDA"/>
    <w:rsid w:val="00CA290D"/>
    <w:rsid w:val="00CA5785"/>
    <w:rsid w:val="00CA618E"/>
    <w:rsid w:val="00CB6DD1"/>
    <w:rsid w:val="00CC2B16"/>
    <w:rsid w:val="00CC4770"/>
    <w:rsid w:val="00CC6224"/>
    <w:rsid w:val="00CD4EC0"/>
    <w:rsid w:val="00CD548C"/>
    <w:rsid w:val="00CE57C2"/>
    <w:rsid w:val="00CF1667"/>
    <w:rsid w:val="00D00B15"/>
    <w:rsid w:val="00D051DB"/>
    <w:rsid w:val="00D111FE"/>
    <w:rsid w:val="00D12E43"/>
    <w:rsid w:val="00D1324A"/>
    <w:rsid w:val="00D22060"/>
    <w:rsid w:val="00D24B85"/>
    <w:rsid w:val="00D4036F"/>
    <w:rsid w:val="00D42C1D"/>
    <w:rsid w:val="00D472FE"/>
    <w:rsid w:val="00D63BD1"/>
    <w:rsid w:val="00D7035C"/>
    <w:rsid w:val="00D71466"/>
    <w:rsid w:val="00D926C0"/>
    <w:rsid w:val="00D94AED"/>
    <w:rsid w:val="00DA41DC"/>
    <w:rsid w:val="00DC4CB8"/>
    <w:rsid w:val="00DD53E4"/>
    <w:rsid w:val="00DE49B3"/>
    <w:rsid w:val="00DE6A7A"/>
    <w:rsid w:val="00DF77CD"/>
    <w:rsid w:val="00E17FBB"/>
    <w:rsid w:val="00E22E74"/>
    <w:rsid w:val="00E43DEE"/>
    <w:rsid w:val="00E45469"/>
    <w:rsid w:val="00E46304"/>
    <w:rsid w:val="00E63B20"/>
    <w:rsid w:val="00E66C30"/>
    <w:rsid w:val="00E8462B"/>
    <w:rsid w:val="00E96D85"/>
    <w:rsid w:val="00EA3535"/>
    <w:rsid w:val="00EA50D6"/>
    <w:rsid w:val="00EB295B"/>
    <w:rsid w:val="00EB5D79"/>
    <w:rsid w:val="00EB7855"/>
    <w:rsid w:val="00EC278F"/>
    <w:rsid w:val="00EF0357"/>
    <w:rsid w:val="00EF5E3B"/>
    <w:rsid w:val="00F05B5F"/>
    <w:rsid w:val="00F27533"/>
    <w:rsid w:val="00F3538F"/>
    <w:rsid w:val="00F4360E"/>
    <w:rsid w:val="00F465CC"/>
    <w:rsid w:val="00F530F7"/>
    <w:rsid w:val="00F62696"/>
    <w:rsid w:val="00F86AB6"/>
    <w:rsid w:val="00F92C13"/>
    <w:rsid w:val="00F93402"/>
    <w:rsid w:val="00F97FD0"/>
    <w:rsid w:val="00FA02C0"/>
    <w:rsid w:val="00FA354A"/>
    <w:rsid w:val="00FA62B0"/>
    <w:rsid w:val="00FB1A28"/>
    <w:rsid w:val="00FC198C"/>
    <w:rsid w:val="00FC307E"/>
    <w:rsid w:val="00FC58E7"/>
    <w:rsid w:val="00FD13F1"/>
    <w:rsid w:val="00FD7F1C"/>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42CDC-F73E-4E7F-ACB6-30A0156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FF"/>
  </w:style>
  <w:style w:type="paragraph" w:styleId="Footer">
    <w:name w:val="footer"/>
    <w:basedOn w:val="Normal"/>
    <w:link w:val="FooterChar"/>
    <w:uiPriority w:val="99"/>
    <w:unhideWhenUsed/>
    <w:rsid w:val="005F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Finney</dc:creator>
  <cp:keywords/>
  <dc:description/>
  <cp:lastModifiedBy>Anastasia Finney</cp:lastModifiedBy>
  <cp:revision>2</cp:revision>
  <dcterms:created xsi:type="dcterms:W3CDTF">2015-12-02T07:16:00Z</dcterms:created>
  <dcterms:modified xsi:type="dcterms:W3CDTF">2015-12-02T07:16:00Z</dcterms:modified>
</cp:coreProperties>
</file>